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4" w:rsidRDefault="00C63B04" w:rsidP="00C63B0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C63B04" w:rsidRDefault="00C63B04" w:rsidP="00C63B04">
      <w:pPr>
        <w:rPr>
          <w:color w:val="000000"/>
          <w:sz w:val="16"/>
          <w:szCs w:val="16"/>
        </w:rPr>
      </w:pPr>
    </w:p>
    <w:p w:rsidR="00C63B04" w:rsidRDefault="00C63B04" w:rsidP="00C63B04">
      <w:pPr>
        <w:rPr>
          <w:color w:val="000000"/>
          <w:sz w:val="16"/>
          <w:szCs w:val="16"/>
        </w:rPr>
      </w:pPr>
    </w:p>
    <w:p w:rsidR="00BF33E3" w:rsidRPr="00D35696" w:rsidRDefault="00BF33E3" w:rsidP="00BF33E3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BF33E3" w:rsidRDefault="00BF33E3" w:rsidP="00BF33E3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"/>
        <w:gridCol w:w="1398"/>
        <w:gridCol w:w="1282"/>
        <w:gridCol w:w="879"/>
        <w:gridCol w:w="879"/>
        <w:gridCol w:w="1397"/>
        <w:gridCol w:w="1397"/>
        <w:gridCol w:w="1397"/>
        <w:gridCol w:w="941"/>
        <w:gridCol w:w="1397"/>
        <w:gridCol w:w="1073"/>
        <w:gridCol w:w="985"/>
        <w:gridCol w:w="1446"/>
      </w:tblGrid>
      <w:tr w:rsidR="00E2695E" w:rsidRPr="00DB643A" w:rsidTr="00E2695E">
        <w:trPr>
          <w:trHeight w:val="862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Strefa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 miesięcznego sprzątania 1m</w:t>
            </w:r>
            <w:r w:rsidRPr="00DB643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E6222D">
              <w:rPr>
                <w:color w:val="FF0000"/>
                <w:sz w:val="20"/>
                <w:szCs w:val="20"/>
              </w:rPr>
              <w:t>Ryczałt miesięczny za czynności pomocnicze</w:t>
            </w:r>
            <w:r>
              <w:rPr>
                <w:color w:val="FF0000"/>
                <w:sz w:val="20"/>
                <w:szCs w:val="20"/>
              </w:rPr>
              <w:t>*</w:t>
            </w:r>
            <w:r w:rsidRPr="00E6222D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 miesięcznego sprzątania 1m</w:t>
            </w:r>
            <w:r w:rsidRPr="00DB643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1" w:type="pct"/>
          </w:tcPr>
          <w:p w:rsidR="00E2695E" w:rsidRPr="003C5A2B" w:rsidRDefault="00E2695E" w:rsidP="00E2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Powierzchnia (m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 miesięcznego sprzątania strefy</w:t>
            </w: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 miesięcznego sprzątania strefy</w:t>
            </w: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</w:t>
            </w:r>
            <w:r>
              <w:rPr>
                <w:color w:val="000000"/>
                <w:sz w:val="20"/>
                <w:szCs w:val="20"/>
              </w:rPr>
              <w:t>tto sprzątania strefy w ciągu 36</w:t>
            </w:r>
            <w:r w:rsidRPr="00DB643A">
              <w:rPr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</w:t>
            </w:r>
            <w:r>
              <w:rPr>
                <w:color w:val="000000"/>
                <w:sz w:val="20"/>
                <w:szCs w:val="20"/>
              </w:rPr>
              <w:t xml:space="preserve">to sprzątania strefy w ciągu 36 </w:t>
            </w:r>
            <w:r w:rsidRPr="00DB643A">
              <w:rPr>
                <w:color w:val="000000"/>
                <w:sz w:val="20"/>
                <w:szCs w:val="20"/>
              </w:rPr>
              <w:t>miesięcy</w:t>
            </w:r>
          </w:p>
        </w:tc>
      </w:tr>
      <w:tr w:rsidR="00E2695E" w:rsidRPr="00F15CBD" w:rsidTr="00E2695E">
        <w:trPr>
          <w:trHeight w:val="210"/>
        </w:trPr>
        <w:tc>
          <w:tcPr>
            <w:tcW w:w="226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pct"/>
          </w:tcPr>
          <w:p w:rsidR="00E2695E" w:rsidRPr="00E6222D" w:rsidRDefault="00E2695E" w:rsidP="00E2695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6222D">
              <w:rPr>
                <w:i/>
                <w:color w:val="FF0000"/>
                <w:sz w:val="20"/>
                <w:szCs w:val="20"/>
              </w:rPr>
              <w:t>2a</w:t>
            </w:r>
          </w:p>
        </w:tc>
        <w:tc>
          <w:tcPr>
            <w:tcW w:w="290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4=2*3</w:t>
            </w:r>
          </w:p>
        </w:tc>
        <w:tc>
          <w:tcPr>
            <w:tcW w:w="461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5=2+4</w:t>
            </w:r>
          </w:p>
        </w:tc>
        <w:tc>
          <w:tcPr>
            <w:tcW w:w="461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15CBD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7=6*2</w:t>
            </w:r>
            <w:r w:rsidRPr="00E6222D">
              <w:rPr>
                <w:i/>
                <w:color w:val="FF0000"/>
                <w:sz w:val="20"/>
                <w:szCs w:val="20"/>
              </w:rPr>
              <w:t>+2a</w:t>
            </w:r>
          </w:p>
        </w:tc>
        <w:tc>
          <w:tcPr>
            <w:tcW w:w="310" w:type="pct"/>
          </w:tcPr>
          <w:p w:rsidR="00E2695E" w:rsidRPr="00E6222D" w:rsidRDefault="00E2695E" w:rsidP="00E2695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6222D">
              <w:rPr>
                <w:i/>
                <w:color w:val="FF0000"/>
                <w:sz w:val="20"/>
                <w:szCs w:val="20"/>
              </w:rPr>
              <w:t>8=2*6*3</w:t>
            </w:r>
          </w:p>
        </w:tc>
        <w:tc>
          <w:tcPr>
            <w:tcW w:w="461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9=7+8 </w:t>
            </w:r>
            <w:r w:rsidRPr="00E6222D">
              <w:rPr>
                <w:i/>
                <w:color w:val="FF0000"/>
                <w:sz w:val="20"/>
                <w:szCs w:val="20"/>
              </w:rPr>
              <w:t>+2a</w:t>
            </w:r>
          </w:p>
        </w:tc>
        <w:tc>
          <w:tcPr>
            <w:tcW w:w="354" w:type="pct"/>
          </w:tcPr>
          <w:p w:rsidR="00E2695E" w:rsidRPr="00E6222D" w:rsidRDefault="00E2695E" w:rsidP="00E2695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6222D">
              <w:rPr>
                <w:i/>
                <w:color w:val="FF0000"/>
                <w:sz w:val="20"/>
                <w:szCs w:val="20"/>
              </w:rPr>
              <w:t>10=7*36</w:t>
            </w:r>
          </w:p>
        </w:tc>
        <w:tc>
          <w:tcPr>
            <w:tcW w:w="325" w:type="pct"/>
          </w:tcPr>
          <w:p w:rsidR="00E2695E" w:rsidRPr="00E6222D" w:rsidRDefault="00E2695E" w:rsidP="00E2695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6222D">
              <w:rPr>
                <w:i/>
                <w:color w:val="FF0000"/>
                <w:sz w:val="20"/>
                <w:szCs w:val="20"/>
              </w:rPr>
              <w:t>11=8*36</w:t>
            </w:r>
          </w:p>
        </w:tc>
        <w:tc>
          <w:tcPr>
            <w:tcW w:w="478" w:type="pct"/>
          </w:tcPr>
          <w:p w:rsidR="00E2695E" w:rsidRPr="00F15CBD" w:rsidRDefault="00E2695E" w:rsidP="00E2695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12=10+11</w:t>
            </w:r>
          </w:p>
        </w:tc>
      </w:tr>
      <w:tr w:rsidR="00E2695E" w:rsidRPr="00DB643A" w:rsidTr="00E2695E">
        <w:trPr>
          <w:trHeight w:val="217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S1A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6A413B" w:rsidRDefault="00E2695E" w:rsidP="00E26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204,19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0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S2A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6A413B" w:rsidRDefault="00E2695E" w:rsidP="00E26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634,98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0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S3A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6A413B" w:rsidRDefault="00E2695E" w:rsidP="00E26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5 585,91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7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S3B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6A413B" w:rsidRDefault="00E2695E" w:rsidP="00E26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862,20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0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S4A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C308D2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1173,06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0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S4B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C308D2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1 710,06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7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S4C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C308D2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1 570,45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0"/>
        </w:trPr>
        <w:tc>
          <w:tcPr>
            <w:tcW w:w="226" w:type="pct"/>
          </w:tcPr>
          <w:p w:rsidR="00E2695E" w:rsidRPr="00E36125" w:rsidRDefault="00E2695E" w:rsidP="00E2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S4D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C308D2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238,80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0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S5A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C308D2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1 843,29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7"/>
        </w:trPr>
        <w:tc>
          <w:tcPr>
            <w:tcW w:w="226" w:type="pct"/>
          </w:tcPr>
          <w:p w:rsidR="00E2695E" w:rsidRPr="00E36125" w:rsidRDefault="00E2695E" w:rsidP="00E26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S5C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C308D2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22,21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</w:tr>
      <w:tr w:rsidR="00E2695E" w:rsidRPr="00E2695E" w:rsidTr="00E2695E">
        <w:trPr>
          <w:trHeight w:val="217"/>
        </w:trPr>
        <w:tc>
          <w:tcPr>
            <w:tcW w:w="226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  <w:r w:rsidRPr="00E2695E">
              <w:rPr>
                <w:color w:val="000000" w:themeColor="text1"/>
                <w:sz w:val="20"/>
                <w:szCs w:val="20"/>
              </w:rPr>
              <w:t>S5D</w:t>
            </w:r>
          </w:p>
        </w:tc>
        <w:tc>
          <w:tcPr>
            <w:tcW w:w="461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E2695E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695E">
              <w:rPr>
                <w:color w:val="000000" w:themeColor="text1"/>
                <w:sz w:val="20"/>
                <w:szCs w:val="20"/>
              </w:rPr>
              <w:t>168,76</w:t>
            </w:r>
          </w:p>
        </w:tc>
        <w:tc>
          <w:tcPr>
            <w:tcW w:w="461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E2695E" w:rsidRDefault="00E2695E" w:rsidP="00E2695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2695E" w:rsidRPr="00DB643A" w:rsidTr="00E2695E">
        <w:trPr>
          <w:trHeight w:val="217"/>
        </w:trPr>
        <w:tc>
          <w:tcPr>
            <w:tcW w:w="226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S6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C308D2" w:rsidRDefault="00E2695E" w:rsidP="00E26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8D2">
              <w:rPr>
                <w:color w:val="000000" w:themeColor="text1"/>
                <w:sz w:val="20"/>
                <w:szCs w:val="20"/>
              </w:rPr>
              <w:t>1 141,93</w:t>
            </w: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E2695E" w:rsidRPr="00DB643A" w:rsidRDefault="00E2695E" w:rsidP="00E26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E2695E" w:rsidRPr="00DB643A" w:rsidRDefault="00E2695E" w:rsidP="00E2695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695E" w:rsidRDefault="00E2695E" w:rsidP="00BF33E3">
      <w:pPr>
        <w:rPr>
          <w:color w:val="000000"/>
          <w:sz w:val="20"/>
          <w:szCs w:val="20"/>
        </w:rPr>
      </w:pPr>
    </w:p>
    <w:p w:rsidR="00E2695E" w:rsidRPr="00DB643A" w:rsidRDefault="00E2695E" w:rsidP="00BF33E3">
      <w:pPr>
        <w:rPr>
          <w:color w:val="000000"/>
          <w:sz w:val="20"/>
          <w:szCs w:val="20"/>
        </w:rPr>
      </w:pPr>
    </w:p>
    <w:p w:rsidR="00BF33E3" w:rsidRPr="00C308D2" w:rsidRDefault="00E2695E" w:rsidP="00BF33E3">
      <w:pPr>
        <w:rPr>
          <w:color w:val="000000" w:themeColor="text1"/>
          <w:sz w:val="20"/>
          <w:szCs w:val="20"/>
        </w:rPr>
      </w:pPr>
      <w:r w:rsidRPr="00E6222D">
        <w:rPr>
          <w:color w:val="FF0000"/>
          <w:sz w:val="20"/>
          <w:szCs w:val="20"/>
        </w:rPr>
        <w:t>(</w:t>
      </w:r>
      <w:r>
        <w:rPr>
          <w:b/>
          <w:color w:val="FF0000"/>
          <w:sz w:val="22"/>
          <w:szCs w:val="22"/>
        </w:rPr>
        <w:t xml:space="preserve">Czynności pomocnicze* - usługi służące profilaktyce, zachowaniu, ratowaniu i poprawie zdrowia, </w:t>
      </w:r>
      <w:r w:rsidRPr="00E6222D">
        <w:rPr>
          <w:b/>
          <w:color w:val="FF0000"/>
          <w:sz w:val="22"/>
          <w:szCs w:val="22"/>
        </w:rPr>
        <w:t xml:space="preserve">objęte zwolnioną stawką podatku VAT stanowią </w:t>
      </w:r>
      <w:r>
        <w:rPr>
          <w:b/>
          <w:color w:val="FF0000"/>
          <w:sz w:val="22"/>
          <w:szCs w:val="22"/>
        </w:rPr>
        <w:t>5</w:t>
      </w:r>
      <w:r w:rsidRPr="00E6222D">
        <w:rPr>
          <w:b/>
          <w:color w:val="FF0000"/>
          <w:sz w:val="22"/>
          <w:szCs w:val="22"/>
        </w:rPr>
        <w:t xml:space="preserve">0% całości usług w ujęciu wartościowym netto) </w:t>
      </w:r>
    </w:p>
    <w:p w:rsidR="00BF33E3" w:rsidRPr="00E2695E" w:rsidRDefault="00BF33E3" w:rsidP="00BF33E3">
      <w:pPr>
        <w:jc w:val="both"/>
        <w:rPr>
          <w:b/>
          <w:strike/>
          <w:color w:val="FF0000"/>
          <w:sz w:val="20"/>
          <w:szCs w:val="20"/>
        </w:rPr>
      </w:pPr>
      <w:r w:rsidRPr="00E2695E">
        <w:rPr>
          <w:b/>
          <w:strike/>
          <w:color w:val="FF0000"/>
          <w:sz w:val="20"/>
          <w:szCs w:val="20"/>
        </w:rPr>
        <w:t>UWAGA Jeśli wykonawca chciałby zastosować 2 stawki podatku VAT dla jednej strefy  należy skopiować kolumny z rozbiciem cen w zależności od stawki w danej strefie.</w:t>
      </w:r>
    </w:p>
    <w:p w:rsidR="00BF33E3" w:rsidRDefault="00BF33E3" w:rsidP="00BF33E3">
      <w:pPr>
        <w:rPr>
          <w:b/>
          <w:bCs/>
          <w:i/>
          <w:sz w:val="20"/>
          <w:szCs w:val="20"/>
        </w:rPr>
      </w:pPr>
    </w:p>
    <w:p w:rsidR="00BF33E3" w:rsidRPr="00F15CBD" w:rsidRDefault="00BF33E3" w:rsidP="00BF33E3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BF33E3" w:rsidRPr="00DB643A" w:rsidTr="00BF33E3">
        <w:tc>
          <w:tcPr>
            <w:tcW w:w="1899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</w:t>
            </w:r>
            <w:r w:rsidR="000E35C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pct"/>
          </w:tcPr>
          <w:p w:rsidR="00BF33E3" w:rsidRPr="00DB643A" w:rsidRDefault="00BF33E3" w:rsidP="000E35C1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</w:t>
            </w:r>
            <w:r w:rsidR="000E35C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F33E3" w:rsidRPr="00DB643A" w:rsidTr="00BF33E3">
        <w:tc>
          <w:tcPr>
            <w:tcW w:w="1899" w:type="pct"/>
          </w:tcPr>
          <w:p w:rsidR="00BF33E3" w:rsidRPr="00DB643A" w:rsidRDefault="00BF33E3" w:rsidP="00440ED9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 xml:space="preserve">USŁUGA STANOWIĄCA PRZEDMIOT NINIEJSZEGO </w:t>
            </w:r>
            <w:r w:rsidRPr="00DB643A">
              <w:rPr>
                <w:color w:val="000000"/>
                <w:sz w:val="20"/>
                <w:szCs w:val="20"/>
              </w:rPr>
              <w:lastRenderedPageBreak/>
              <w:t>POSTĘPO</w:t>
            </w:r>
            <w:r>
              <w:rPr>
                <w:color w:val="000000"/>
                <w:sz w:val="20"/>
                <w:szCs w:val="20"/>
              </w:rPr>
              <w:t xml:space="preserve">WANIA ŚWIADCZONA PRZEZ OKRES </w:t>
            </w:r>
            <w:r w:rsidR="00440ED9">
              <w:rPr>
                <w:color w:val="000000" w:themeColor="text1"/>
                <w:sz w:val="20"/>
                <w:szCs w:val="20"/>
              </w:rPr>
              <w:t>1</w:t>
            </w:r>
            <w:r w:rsidR="00A17CFB" w:rsidRPr="00440ED9">
              <w:rPr>
                <w:color w:val="000000" w:themeColor="text1"/>
                <w:sz w:val="20"/>
                <w:szCs w:val="20"/>
              </w:rPr>
              <w:t xml:space="preserve"> miesiąca</w:t>
            </w:r>
          </w:p>
        </w:tc>
        <w:tc>
          <w:tcPr>
            <w:tcW w:w="1008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BF33E3" w:rsidRPr="00DB643A" w:rsidRDefault="00BF33E3" w:rsidP="00BF33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33E3" w:rsidRDefault="00BF33E3" w:rsidP="00BF33E3">
      <w:pPr>
        <w:jc w:val="right"/>
        <w:rPr>
          <w:b/>
          <w:bCs/>
          <w:i/>
          <w:sz w:val="20"/>
          <w:szCs w:val="20"/>
        </w:rPr>
      </w:pPr>
    </w:p>
    <w:sectPr w:rsidR="00BF33E3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5E" w:rsidRDefault="00E2695E" w:rsidP="007C04E2">
      <w:r>
        <w:separator/>
      </w:r>
    </w:p>
  </w:endnote>
  <w:endnote w:type="continuationSeparator" w:id="0">
    <w:p w:rsidR="00E2695E" w:rsidRDefault="00E2695E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5E" w:rsidRDefault="00E2695E" w:rsidP="007C04E2">
      <w:r>
        <w:separator/>
      </w:r>
    </w:p>
  </w:footnote>
  <w:footnote w:type="continuationSeparator" w:id="0">
    <w:p w:rsidR="00E2695E" w:rsidRDefault="00E2695E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5E" w:rsidRPr="00B63D9D" w:rsidRDefault="00E2695E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31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 Sprzątanie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764D7"/>
    <w:rsid w:val="000832B6"/>
    <w:rsid w:val="000A436D"/>
    <w:rsid w:val="000E35C1"/>
    <w:rsid w:val="00113302"/>
    <w:rsid w:val="00122D03"/>
    <w:rsid w:val="00195872"/>
    <w:rsid w:val="00254712"/>
    <w:rsid w:val="002D7551"/>
    <w:rsid w:val="002E308F"/>
    <w:rsid w:val="003258AB"/>
    <w:rsid w:val="003476E6"/>
    <w:rsid w:val="003A1D38"/>
    <w:rsid w:val="003A505E"/>
    <w:rsid w:val="003D2658"/>
    <w:rsid w:val="00420432"/>
    <w:rsid w:val="00421294"/>
    <w:rsid w:val="00440ED9"/>
    <w:rsid w:val="004C3BEA"/>
    <w:rsid w:val="004D009D"/>
    <w:rsid w:val="004D1FBA"/>
    <w:rsid w:val="004D7220"/>
    <w:rsid w:val="004F2C43"/>
    <w:rsid w:val="00541F37"/>
    <w:rsid w:val="00554747"/>
    <w:rsid w:val="00595B11"/>
    <w:rsid w:val="00597E01"/>
    <w:rsid w:val="005D79A8"/>
    <w:rsid w:val="005D7FD8"/>
    <w:rsid w:val="006B1AE4"/>
    <w:rsid w:val="006C4EDE"/>
    <w:rsid w:val="006E4F34"/>
    <w:rsid w:val="007274D3"/>
    <w:rsid w:val="007A3ECD"/>
    <w:rsid w:val="007C04E2"/>
    <w:rsid w:val="0080218C"/>
    <w:rsid w:val="00803902"/>
    <w:rsid w:val="0086710B"/>
    <w:rsid w:val="008746E8"/>
    <w:rsid w:val="008E4DBD"/>
    <w:rsid w:val="009342BB"/>
    <w:rsid w:val="00967AA5"/>
    <w:rsid w:val="00992694"/>
    <w:rsid w:val="009B6383"/>
    <w:rsid w:val="009C1F6B"/>
    <w:rsid w:val="009C6559"/>
    <w:rsid w:val="00A17CFB"/>
    <w:rsid w:val="00A378A0"/>
    <w:rsid w:val="00A55FD0"/>
    <w:rsid w:val="00AB4371"/>
    <w:rsid w:val="00B04DD8"/>
    <w:rsid w:val="00B23A2B"/>
    <w:rsid w:val="00B63D9D"/>
    <w:rsid w:val="00B8525E"/>
    <w:rsid w:val="00BB3F13"/>
    <w:rsid w:val="00BF33E3"/>
    <w:rsid w:val="00C10C0C"/>
    <w:rsid w:val="00C308D2"/>
    <w:rsid w:val="00C52111"/>
    <w:rsid w:val="00C63B04"/>
    <w:rsid w:val="00CB1D89"/>
    <w:rsid w:val="00CC7B93"/>
    <w:rsid w:val="00CD29CF"/>
    <w:rsid w:val="00CE2C16"/>
    <w:rsid w:val="00D20D23"/>
    <w:rsid w:val="00D35696"/>
    <w:rsid w:val="00D3798A"/>
    <w:rsid w:val="00D7476F"/>
    <w:rsid w:val="00D75EC2"/>
    <w:rsid w:val="00DD7F52"/>
    <w:rsid w:val="00DE17E8"/>
    <w:rsid w:val="00E25CDA"/>
    <w:rsid w:val="00E2695E"/>
    <w:rsid w:val="00E52735"/>
    <w:rsid w:val="00E838A8"/>
    <w:rsid w:val="00EC5CD6"/>
    <w:rsid w:val="00ED0B0D"/>
    <w:rsid w:val="00EE0442"/>
    <w:rsid w:val="00F34EF2"/>
    <w:rsid w:val="00F97193"/>
    <w:rsid w:val="00FE69A5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2018-10-24T11:38:00Z</dcterms:created>
  <dcterms:modified xsi:type="dcterms:W3CDTF">2018-10-24T11:38:00Z</dcterms:modified>
</cp:coreProperties>
</file>